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4584" w14:textId="6DAC8078" w:rsidR="004C5CE2" w:rsidRDefault="00AB764D" w:rsidP="004C5CE2">
      <w:pPr>
        <w:rPr>
          <w:rFonts w:ascii="Cambria" w:hAnsi="Cambria" w:cs="Times New Roman"/>
          <w:b/>
          <w:color w:val="000000" w:themeColor="text1"/>
          <w:u w:val="single"/>
        </w:rPr>
      </w:pPr>
      <w:bookmarkStart w:id="0" w:name="_GoBack"/>
      <w:bookmarkEnd w:id="0"/>
      <w:r>
        <w:rPr>
          <w:rFonts w:ascii="Cambria" w:hAnsi="Cambria" w:cs="Times New Roman"/>
          <w:b/>
          <w:color w:val="000000" w:themeColor="text1"/>
          <w:u w:val="single"/>
        </w:rPr>
        <w:t>DE FRANSSE EIJKEL</w:t>
      </w:r>
    </w:p>
    <w:p w14:paraId="2EC243B7" w14:textId="172F4179" w:rsidR="00AB764D" w:rsidRPr="00AB764D" w:rsidRDefault="00AB764D" w:rsidP="004C5CE2">
      <w:pPr>
        <w:rPr>
          <w:rFonts w:ascii="Cambria" w:hAnsi="Cambria" w:cs="Times New Roman"/>
          <w:color w:val="000000" w:themeColor="text1"/>
        </w:rPr>
      </w:pPr>
      <w:r w:rsidRPr="00AB764D">
        <w:rPr>
          <w:rFonts w:ascii="Cambria" w:hAnsi="Cambria" w:cs="Times New Roman"/>
          <w:color w:val="000000" w:themeColor="text1"/>
        </w:rPr>
        <w:t xml:space="preserve">SANNE FRANSSEN en CHRISTIAN VAN EIJKELENBURG, oftewel DE FRANSSE EIJKEL, ontvingen in 2013 en 2014 beiden de Jos Brink </w:t>
      </w:r>
      <w:proofErr w:type="spellStart"/>
      <w:r w:rsidRPr="00AB764D">
        <w:rPr>
          <w:rFonts w:ascii="Cambria" w:hAnsi="Cambria" w:cs="Times New Roman"/>
          <w:color w:val="000000" w:themeColor="text1"/>
        </w:rPr>
        <w:t>Genesius</w:t>
      </w:r>
      <w:proofErr w:type="spellEnd"/>
      <w:r w:rsidRPr="00AB764D">
        <w:rPr>
          <w:rFonts w:ascii="Cambria" w:hAnsi="Cambria" w:cs="Times New Roman"/>
          <w:color w:val="000000" w:themeColor="text1"/>
        </w:rPr>
        <w:t xml:space="preserve"> Penning. Daarna veroverden ze in 2016 samen de publieksprijs op het Amsterdams Kleinkunst Festival. Zowel hun spetterende debuut in 2017- 2018 – waarmee ze het Rabo Talenten Concours wonnen – áls hun tweede programma SUBTROPIQUE werden door pers en publiek laaiend enthousiast ontvangen. Nu is dit energieke duo met hun elastische lijven terug met de reprise van hun tweede voorstelling.</w:t>
      </w:r>
    </w:p>
    <w:p w14:paraId="19146E25" w14:textId="77777777" w:rsidR="004C5CE2" w:rsidRPr="001C27F6" w:rsidRDefault="004C5CE2" w:rsidP="004C5CE2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3FD24AF2" w14:textId="77777777" w:rsidR="004C5CE2" w:rsidRPr="001C27F6" w:rsidRDefault="004C5CE2" w:rsidP="004C5CE2">
      <w:pPr>
        <w:rPr>
          <w:rFonts w:ascii="Cambria" w:hAnsi="Cambria" w:cs="Times New Roman"/>
          <w:color w:val="000000" w:themeColor="text1"/>
        </w:rPr>
      </w:pPr>
      <w:r w:rsidRPr="001C27F6">
        <w:rPr>
          <w:rFonts w:ascii="Cambria" w:hAnsi="Cambria" w:cs="Times New Roman"/>
          <w:color w:val="000000" w:themeColor="text1"/>
        </w:rPr>
        <w:t xml:space="preserve">SUBTROPIQUE is een absurdistische en humorvolle cabaretperformance waarin een afspiegeling van de wereld wordt geschetst binnen de muren van een surrealistisch subtropisch zwemparadijs en </w:t>
      </w:r>
      <w:proofErr w:type="spellStart"/>
      <w:r w:rsidRPr="001C27F6">
        <w:rPr>
          <w:rFonts w:ascii="Cambria" w:hAnsi="Cambria" w:cs="Times New Roman"/>
          <w:color w:val="000000" w:themeColor="text1"/>
        </w:rPr>
        <w:t>wellness</w:t>
      </w:r>
      <w:proofErr w:type="spellEnd"/>
      <w:r w:rsidRPr="001C27F6">
        <w:rPr>
          <w:rFonts w:ascii="Cambria" w:hAnsi="Cambria" w:cs="Times New Roman"/>
          <w:color w:val="000000" w:themeColor="text1"/>
        </w:rPr>
        <w:t xml:space="preserve"> resort. Laat je op ongedwongen wijze meevoeren na</w:t>
      </w:r>
      <w:r w:rsidR="007A4B0A" w:rsidRPr="001C27F6">
        <w:rPr>
          <w:rFonts w:ascii="Cambria" w:hAnsi="Cambria" w:cs="Times New Roman"/>
          <w:color w:val="000000" w:themeColor="text1"/>
        </w:rPr>
        <w:t>a</w:t>
      </w:r>
      <w:r w:rsidR="005B12F7" w:rsidRPr="001C27F6">
        <w:rPr>
          <w:rFonts w:ascii="Cambria" w:hAnsi="Cambria" w:cs="Times New Roman"/>
          <w:color w:val="000000" w:themeColor="text1"/>
        </w:rPr>
        <w:t>r een exotische samenleving vol</w:t>
      </w:r>
      <w:r w:rsidRPr="001C27F6">
        <w:rPr>
          <w:rFonts w:ascii="Cambria" w:hAnsi="Cambria" w:cs="Times New Roman"/>
          <w:color w:val="000000" w:themeColor="text1"/>
        </w:rPr>
        <w:t xml:space="preserve"> onzekere paradijsvogels, tropisch opblaasfruit</w:t>
      </w:r>
      <w:r w:rsidR="005B12F7" w:rsidRPr="001C27F6">
        <w:rPr>
          <w:rFonts w:ascii="Cambria" w:hAnsi="Cambria" w:cs="Times New Roman"/>
          <w:color w:val="000000" w:themeColor="text1"/>
        </w:rPr>
        <w:t>, nationalistische badmeesters</w:t>
      </w:r>
      <w:r w:rsidRPr="001C27F6">
        <w:rPr>
          <w:rFonts w:ascii="Cambria" w:hAnsi="Cambria" w:cs="Times New Roman"/>
          <w:color w:val="000000" w:themeColor="text1"/>
        </w:rPr>
        <w:t>, filoso</w:t>
      </w:r>
      <w:r w:rsidR="005B12F7" w:rsidRPr="001C27F6">
        <w:rPr>
          <w:rFonts w:ascii="Cambria" w:hAnsi="Cambria" w:cs="Times New Roman"/>
          <w:color w:val="000000" w:themeColor="text1"/>
        </w:rPr>
        <w:t xml:space="preserve">fische gymnasten en uitvouwbare </w:t>
      </w:r>
      <w:r w:rsidRPr="001C27F6">
        <w:rPr>
          <w:rFonts w:ascii="Cambria" w:hAnsi="Cambria" w:cs="Times New Roman"/>
          <w:color w:val="000000" w:themeColor="text1"/>
        </w:rPr>
        <w:t>cocktailparasolletjes. Een</w:t>
      </w:r>
      <w:r w:rsidR="007A4B0A" w:rsidRPr="001C27F6">
        <w:rPr>
          <w:rFonts w:ascii="Cambria" w:hAnsi="Cambria" w:cs="Times New Roman"/>
          <w:color w:val="000000" w:themeColor="text1"/>
        </w:rPr>
        <w:t xml:space="preserve"> muziektheateravond </w:t>
      </w:r>
      <w:r w:rsidR="005B12F7" w:rsidRPr="001C27F6">
        <w:rPr>
          <w:rFonts w:ascii="Cambria" w:hAnsi="Cambria" w:cs="Times New Roman"/>
          <w:color w:val="000000" w:themeColor="text1"/>
        </w:rPr>
        <w:t>waarin</w:t>
      </w:r>
      <w:r w:rsidR="007A4B0A" w:rsidRPr="001C27F6">
        <w:rPr>
          <w:rFonts w:ascii="Cambria" w:hAnsi="Cambria" w:cs="Times New Roman"/>
          <w:color w:val="000000" w:themeColor="text1"/>
        </w:rPr>
        <w:t xml:space="preserve"> maffe d</w:t>
      </w:r>
      <w:r w:rsidR="005B12F7" w:rsidRPr="001C27F6">
        <w:rPr>
          <w:rFonts w:ascii="Cambria" w:hAnsi="Cambria" w:cs="Times New Roman"/>
          <w:color w:val="000000" w:themeColor="text1"/>
        </w:rPr>
        <w:t>anspasjes en briljante parodieën worden afgewisseld</w:t>
      </w:r>
      <w:r w:rsidR="007A4B0A" w:rsidRPr="001C27F6">
        <w:rPr>
          <w:rFonts w:ascii="Cambria" w:hAnsi="Cambria" w:cs="Times New Roman"/>
          <w:color w:val="000000" w:themeColor="text1"/>
        </w:rPr>
        <w:t xml:space="preserve"> </w:t>
      </w:r>
      <w:r w:rsidR="005B12F7" w:rsidRPr="001C27F6">
        <w:rPr>
          <w:rFonts w:ascii="Cambria" w:hAnsi="Cambria" w:cs="Times New Roman"/>
          <w:color w:val="000000" w:themeColor="text1"/>
        </w:rPr>
        <w:t xml:space="preserve">met </w:t>
      </w:r>
      <w:r w:rsidR="007A4B0A" w:rsidRPr="001C27F6">
        <w:rPr>
          <w:rFonts w:ascii="Cambria" w:hAnsi="Cambria" w:cs="Times New Roman"/>
          <w:color w:val="000000" w:themeColor="text1"/>
        </w:rPr>
        <w:t>aroma’s van eucalyptus,</w:t>
      </w:r>
      <w:r w:rsidR="005B12F7" w:rsidRPr="001C27F6">
        <w:rPr>
          <w:rFonts w:ascii="Cambria" w:hAnsi="Cambria" w:cs="Times New Roman"/>
          <w:color w:val="000000" w:themeColor="text1"/>
        </w:rPr>
        <w:t xml:space="preserve"> chloor e</w:t>
      </w:r>
      <w:r w:rsidRPr="001C27F6">
        <w:rPr>
          <w:rFonts w:ascii="Cambria" w:hAnsi="Cambria" w:cs="Times New Roman"/>
          <w:color w:val="000000" w:themeColor="text1"/>
        </w:rPr>
        <w:t xml:space="preserve">n </w:t>
      </w:r>
      <w:proofErr w:type="spellStart"/>
      <w:r w:rsidRPr="001C27F6">
        <w:rPr>
          <w:rFonts w:ascii="Cambria" w:hAnsi="Cambria" w:cs="Times New Roman"/>
          <w:color w:val="000000" w:themeColor="text1"/>
        </w:rPr>
        <w:t>patchouli</w:t>
      </w:r>
      <w:proofErr w:type="spellEnd"/>
      <w:r w:rsidRPr="001C27F6">
        <w:rPr>
          <w:rFonts w:ascii="Cambria" w:hAnsi="Cambria" w:cs="Times New Roman"/>
          <w:color w:val="000000" w:themeColor="text1"/>
        </w:rPr>
        <w:t>.</w:t>
      </w:r>
    </w:p>
    <w:p w14:paraId="01920706" w14:textId="77777777" w:rsidR="004C5CE2" w:rsidRPr="001C27F6" w:rsidRDefault="004C5CE2" w:rsidP="004C5CE2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A24343D" w14:textId="77777777" w:rsidR="004C5CE2" w:rsidRPr="001C27F6" w:rsidRDefault="004C5CE2" w:rsidP="004C5CE2">
      <w:pPr>
        <w:rPr>
          <w:rFonts w:ascii="Cambria" w:hAnsi="Cambria" w:cs="Times New Roman"/>
          <w:color w:val="000000" w:themeColor="text1"/>
          <w:shd w:val="clear" w:color="auto" w:fill="FFFFFF"/>
        </w:rPr>
      </w:pPr>
    </w:p>
    <w:p w14:paraId="39F4F7CE" w14:textId="77777777" w:rsidR="004C5CE2" w:rsidRPr="001C27F6" w:rsidRDefault="004C5CE2" w:rsidP="004C5CE2">
      <w:pPr>
        <w:rPr>
          <w:rFonts w:ascii="Times" w:hAnsi="Times" w:cs="Times New Roman"/>
          <w:color w:val="000000" w:themeColor="text1"/>
          <w:sz w:val="20"/>
          <w:szCs w:val="20"/>
        </w:rPr>
      </w:pPr>
      <w:r w:rsidRPr="001C27F6">
        <w:rPr>
          <w:rFonts w:ascii="Cambria" w:hAnsi="Cambria" w:cs="Times New Roman"/>
          <w:b/>
          <w:bCs/>
          <w:color w:val="000000" w:themeColor="text1"/>
          <w:u w:val="single"/>
        </w:rPr>
        <w:t>PERS OVER DE FRANSSE EIJKEL</w:t>
      </w:r>
    </w:p>
    <w:p w14:paraId="1BB62946" w14:textId="77777777" w:rsidR="00C25A48" w:rsidRPr="001C27F6" w:rsidRDefault="00C25A48" w:rsidP="004C5CE2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365A19E1" w14:textId="77777777" w:rsidR="004C5CE2" w:rsidRPr="001C27F6" w:rsidRDefault="004C5CE2" w:rsidP="004C5CE2">
      <w:pPr>
        <w:jc w:val="center"/>
        <w:rPr>
          <w:rFonts w:ascii="Times" w:hAnsi="Times" w:cs="Times New Roman"/>
          <w:color w:val="000000" w:themeColor="text1"/>
          <w:sz w:val="20"/>
          <w:szCs w:val="20"/>
        </w:rPr>
      </w:pPr>
    </w:p>
    <w:p w14:paraId="399F9019" w14:textId="77777777" w:rsidR="00C25A48" w:rsidRPr="001C27F6" w:rsidRDefault="00C25A48" w:rsidP="00C25A48">
      <w:pPr>
        <w:spacing w:line="276" w:lineRule="auto"/>
        <w:jc w:val="center"/>
        <w:rPr>
          <w:b/>
          <w:color w:val="000000" w:themeColor="text1"/>
        </w:rPr>
      </w:pPr>
      <w:r w:rsidRPr="001C27F6">
        <w:rPr>
          <w:b/>
          <w:color w:val="000000" w:themeColor="text1"/>
        </w:rPr>
        <w:t>Theaterkrant</w:t>
      </w:r>
    </w:p>
    <w:p w14:paraId="3967F43C" w14:textId="6BB54A10" w:rsidR="00C25A48" w:rsidRPr="001C27F6" w:rsidRDefault="007C06BE" w:rsidP="00C25A48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‘Ze blazen e</w:t>
      </w:r>
      <w:r w:rsidR="00C25A48" w:rsidRPr="001C27F6">
        <w:rPr>
          <w:color w:val="000000" w:themeColor="text1"/>
        </w:rPr>
        <w:t>en frisse wind door het genre, met sterke eigen signatuur.’</w:t>
      </w:r>
    </w:p>
    <w:p w14:paraId="641183E0" w14:textId="77777777" w:rsidR="00C25A48" w:rsidRPr="001C27F6" w:rsidRDefault="00C25A48" w:rsidP="00C25A48">
      <w:pPr>
        <w:spacing w:line="276" w:lineRule="auto"/>
        <w:rPr>
          <w:rFonts w:eastAsia="Times New Roman" w:cs="Times New Roman"/>
          <w:b/>
          <w:color w:val="000000" w:themeColor="text1"/>
          <w:shd w:val="clear" w:color="auto" w:fill="FFFFFF"/>
        </w:rPr>
      </w:pPr>
    </w:p>
    <w:p w14:paraId="0EFD1FAA" w14:textId="77777777" w:rsidR="00C25A48" w:rsidRPr="001C27F6" w:rsidRDefault="00C25A48" w:rsidP="00C25A48">
      <w:pPr>
        <w:spacing w:line="276" w:lineRule="auto"/>
        <w:jc w:val="center"/>
        <w:rPr>
          <w:rFonts w:eastAsia="Times New Roman" w:cs="Times New Roman"/>
          <w:color w:val="000000" w:themeColor="text1"/>
          <w:shd w:val="clear" w:color="auto" w:fill="FFFFFF"/>
        </w:rPr>
      </w:pPr>
      <w:r w:rsidRPr="001C27F6">
        <w:rPr>
          <w:rFonts w:eastAsia="Times New Roman" w:cs="Times New Roman"/>
          <w:b/>
          <w:color w:val="000000" w:themeColor="text1"/>
          <w:shd w:val="clear" w:color="auto" w:fill="FFFFFF"/>
        </w:rPr>
        <w:t>Theaterparadijs</w:t>
      </w:r>
    </w:p>
    <w:p w14:paraId="1FB476D4" w14:textId="77777777" w:rsidR="00C25A48" w:rsidRPr="001C27F6" w:rsidRDefault="00C25A48" w:rsidP="00C25A48">
      <w:pPr>
        <w:spacing w:line="276" w:lineRule="auto"/>
        <w:jc w:val="center"/>
        <w:rPr>
          <w:rFonts w:cs="Libian SC Regular"/>
          <w:color w:val="000000" w:themeColor="text1"/>
        </w:rPr>
      </w:pPr>
      <w:r w:rsidRPr="001C27F6">
        <w:rPr>
          <w:rFonts w:ascii="Libian SC Regular" w:hAnsi="Libian SC Regular" w:cs="Libian SC Regular"/>
          <w:color w:val="000000" w:themeColor="text1"/>
        </w:rPr>
        <w:t>★★★★★</w:t>
      </w:r>
    </w:p>
    <w:p w14:paraId="693F7416" w14:textId="41C7883D" w:rsidR="00C25A48" w:rsidRPr="001C27F6" w:rsidRDefault="00C25A48" w:rsidP="00C25A48">
      <w:pPr>
        <w:spacing w:line="276" w:lineRule="auto"/>
        <w:jc w:val="center"/>
        <w:rPr>
          <w:rFonts w:cs="Libian SC Regular"/>
          <w:color w:val="000000" w:themeColor="text1"/>
        </w:rPr>
      </w:pPr>
      <w:r w:rsidRPr="001C27F6">
        <w:rPr>
          <w:rFonts w:eastAsia="Times New Roman" w:cs="Times New Roman"/>
          <w:color w:val="000000" w:themeColor="text1"/>
          <w:shd w:val="clear" w:color="auto" w:fill="FFFFFF"/>
        </w:rPr>
        <w:t>‘</w:t>
      </w:r>
      <w:r w:rsidR="001C27F6" w:rsidRPr="001C27F6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Een originele productie waarin </w:t>
      </w:r>
      <w:r w:rsidR="007C06BE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ze hun</w:t>
      </w:r>
      <w:r w:rsidR="001C27F6" w:rsidRPr="001C27F6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eigen theaterstijl duidelijk verder </w:t>
      </w:r>
      <w:r w:rsidR="007C06BE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hebben</w:t>
      </w:r>
      <w:r w:rsidR="001C27F6" w:rsidRPr="001C27F6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ontwikkeld en uitgebouwd.’</w:t>
      </w:r>
      <w:r w:rsidRPr="001C27F6">
        <w:rPr>
          <w:rFonts w:eastAsia="Times New Roman" w:cs="Times New Roman"/>
          <w:color w:val="000000" w:themeColor="text1"/>
          <w:shd w:val="clear" w:color="auto" w:fill="FFFFFF"/>
        </w:rPr>
        <w:br/>
      </w:r>
    </w:p>
    <w:p w14:paraId="42555E5D" w14:textId="77777777" w:rsidR="00C25A48" w:rsidRPr="001C27F6" w:rsidRDefault="00C25A48" w:rsidP="00C25A48">
      <w:pPr>
        <w:spacing w:line="276" w:lineRule="auto"/>
        <w:jc w:val="center"/>
        <w:rPr>
          <w:rFonts w:eastAsia="Times New Roman" w:cs="Times New Roman"/>
          <w:color w:val="000000" w:themeColor="text1"/>
        </w:rPr>
      </w:pPr>
      <w:r w:rsidRPr="001C27F6">
        <w:rPr>
          <w:rFonts w:cs="Libian SC Regular"/>
          <w:b/>
          <w:color w:val="000000" w:themeColor="text1"/>
        </w:rPr>
        <w:t>De Telegraaf</w:t>
      </w:r>
    </w:p>
    <w:p w14:paraId="6011DE9D" w14:textId="77777777" w:rsidR="00C25A48" w:rsidRPr="001C27F6" w:rsidRDefault="00C25A48" w:rsidP="00C25A48">
      <w:pPr>
        <w:spacing w:line="276" w:lineRule="auto"/>
        <w:jc w:val="center"/>
        <w:rPr>
          <w:rFonts w:cs="Libian SC Regular"/>
          <w:color w:val="000000" w:themeColor="text1"/>
        </w:rPr>
      </w:pPr>
      <w:r w:rsidRPr="001C27F6">
        <w:rPr>
          <w:rFonts w:ascii="Libian SC Regular" w:hAnsi="Libian SC Regular" w:cs="Libian SC Regular"/>
          <w:color w:val="000000" w:themeColor="text1"/>
        </w:rPr>
        <w:t>★★★</w:t>
      </w:r>
      <w:r w:rsidRPr="001C27F6">
        <w:rPr>
          <w:rFonts w:cs="Libian SC Regular"/>
          <w:color w:val="000000" w:themeColor="text1"/>
        </w:rPr>
        <w:br/>
        <w:t>‘Je verveelt je tijdens het ‘ronddobberen in deze tropische illusie’, die zeker ook visueel een lust voor het oog is, geen moment.’</w:t>
      </w:r>
    </w:p>
    <w:p w14:paraId="5461F69B" w14:textId="77777777" w:rsidR="001C27F6" w:rsidRPr="001C27F6" w:rsidRDefault="001C27F6" w:rsidP="001C27F6">
      <w:pPr>
        <w:spacing w:line="276" w:lineRule="auto"/>
        <w:jc w:val="center"/>
        <w:rPr>
          <w:rFonts w:cs="Libian SC Regular"/>
          <w:b/>
          <w:color w:val="000000" w:themeColor="text1"/>
        </w:rPr>
      </w:pPr>
    </w:p>
    <w:p w14:paraId="134CAB77" w14:textId="77777777" w:rsidR="001C27F6" w:rsidRPr="001C27F6" w:rsidRDefault="001C27F6" w:rsidP="001C27F6">
      <w:pPr>
        <w:spacing w:line="276" w:lineRule="auto"/>
        <w:jc w:val="center"/>
        <w:rPr>
          <w:rFonts w:cs="Libian SC Regular"/>
          <w:b/>
          <w:color w:val="000000" w:themeColor="text1"/>
        </w:rPr>
      </w:pPr>
      <w:r w:rsidRPr="001C27F6">
        <w:rPr>
          <w:rFonts w:cs="Libian SC Regular"/>
          <w:b/>
          <w:color w:val="000000" w:themeColor="text1"/>
        </w:rPr>
        <w:t>NRC</w:t>
      </w:r>
      <w:r w:rsidRPr="001C27F6">
        <w:rPr>
          <w:rFonts w:eastAsia="Times New Roman" w:cs="Times New Roman"/>
          <w:color w:val="000000" w:themeColor="text1"/>
          <w:shd w:val="clear" w:color="auto" w:fill="FFFFFF"/>
        </w:rPr>
        <w:br/>
      </w:r>
      <w:r w:rsidRPr="001C27F6">
        <w:rPr>
          <w:rFonts w:ascii="Libian SC Regular" w:hAnsi="Libian SC Regular" w:cs="Libian SC Regular"/>
          <w:color w:val="000000" w:themeColor="text1"/>
        </w:rPr>
        <w:t>★★★</w:t>
      </w:r>
    </w:p>
    <w:p w14:paraId="7F5AAB13" w14:textId="77777777" w:rsidR="001C27F6" w:rsidRPr="001C27F6" w:rsidRDefault="001C27F6" w:rsidP="001C27F6">
      <w:pPr>
        <w:ind w:left="708"/>
        <w:rPr>
          <w:rFonts w:eastAsia="Times New Roman" w:cs="Times New Roman"/>
          <w:color w:val="000000" w:themeColor="text1"/>
        </w:rPr>
      </w:pPr>
      <w:r w:rsidRPr="001C27F6">
        <w:rPr>
          <w:rFonts w:eastAsia="Times New Roman" w:cs="Times New Roman"/>
          <w:color w:val="000000" w:themeColor="text1"/>
          <w:shd w:val="clear" w:color="auto" w:fill="FFFFFF"/>
        </w:rPr>
        <w:t xml:space="preserve"> ‘Het is grappig, snel, razend knap gemaakt en het vervliegt waar je bij staat.’</w:t>
      </w:r>
    </w:p>
    <w:p w14:paraId="28961C28" w14:textId="77777777" w:rsidR="00C25A48" w:rsidRPr="001C27F6" w:rsidRDefault="00C25A48" w:rsidP="00C25A48">
      <w:pPr>
        <w:spacing w:line="276" w:lineRule="auto"/>
        <w:jc w:val="center"/>
        <w:rPr>
          <w:rFonts w:cs="Libian SC Regular"/>
          <w:color w:val="000000" w:themeColor="text1"/>
        </w:rPr>
      </w:pPr>
    </w:p>
    <w:p w14:paraId="21C2EC52" w14:textId="77777777" w:rsidR="00C25A48" w:rsidRPr="001C27F6" w:rsidRDefault="00985536" w:rsidP="00C25A48">
      <w:pPr>
        <w:spacing w:line="276" w:lineRule="auto"/>
        <w:jc w:val="center"/>
        <w:rPr>
          <w:color w:val="000000" w:themeColor="text1"/>
        </w:rPr>
      </w:pPr>
      <w:r w:rsidRPr="001C27F6">
        <w:rPr>
          <w:rFonts w:cs="Libian SC Regular"/>
          <w:b/>
          <w:color w:val="000000" w:themeColor="text1"/>
        </w:rPr>
        <w:t>D</w:t>
      </w:r>
      <w:r w:rsidR="00C25A48" w:rsidRPr="001C27F6">
        <w:rPr>
          <w:rFonts w:cs="Libian SC Regular"/>
          <w:b/>
          <w:color w:val="000000" w:themeColor="text1"/>
        </w:rPr>
        <w:t>e Volkskrant</w:t>
      </w:r>
    </w:p>
    <w:p w14:paraId="4DF0CBB2" w14:textId="77777777" w:rsidR="00C25A48" w:rsidRPr="001C27F6" w:rsidRDefault="00C25A48" w:rsidP="00C25A48">
      <w:pPr>
        <w:spacing w:line="276" w:lineRule="auto"/>
        <w:jc w:val="center"/>
        <w:rPr>
          <w:rFonts w:cs="Libian SC Regular"/>
          <w:b/>
          <w:color w:val="000000" w:themeColor="text1"/>
        </w:rPr>
      </w:pPr>
      <w:r w:rsidRPr="001C27F6">
        <w:rPr>
          <w:rFonts w:ascii="Libian SC Regular" w:hAnsi="Libian SC Regular" w:cs="Libian SC Regular"/>
          <w:color w:val="000000" w:themeColor="text1"/>
        </w:rPr>
        <w:t>★★★</w:t>
      </w:r>
      <w:r w:rsidRPr="001C27F6">
        <w:rPr>
          <w:rFonts w:cs="Libian SC Regular"/>
          <w:color w:val="000000" w:themeColor="text1"/>
        </w:rPr>
        <w:br/>
      </w:r>
      <w:r w:rsidRPr="001C27F6">
        <w:rPr>
          <w:rFonts w:eastAsia="Times New Roman" w:cs="Times New Roman"/>
          <w:color w:val="000000" w:themeColor="text1"/>
          <w:shd w:val="clear" w:color="auto" w:fill="FFFFFF"/>
        </w:rPr>
        <w:t>‘Een sterke, vlotte, mooi aangeklede show.’</w:t>
      </w:r>
      <w:r w:rsidRPr="001C27F6">
        <w:rPr>
          <w:rFonts w:eastAsia="Times New Roman" w:cs="Times New Roman"/>
          <w:color w:val="000000" w:themeColor="text1"/>
          <w:shd w:val="clear" w:color="auto" w:fill="FFFFFF"/>
        </w:rPr>
        <w:br/>
      </w:r>
    </w:p>
    <w:p w14:paraId="7AFF0BCE" w14:textId="77777777" w:rsidR="004C5CE2" w:rsidRPr="004C5CE2" w:rsidRDefault="004C5CE2" w:rsidP="004C5CE2">
      <w:pPr>
        <w:rPr>
          <w:rFonts w:ascii="Times" w:eastAsia="Times New Roman" w:hAnsi="Times" w:cs="Times New Roman"/>
          <w:sz w:val="20"/>
          <w:szCs w:val="20"/>
        </w:rPr>
      </w:pPr>
    </w:p>
    <w:p w14:paraId="2574DFFD" w14:textId="77777777" w:rsidR="004C5CE2" w:rsidRPr="004C5CE2" w:rsidRDefault="004C5CE2" w:rsidP="004C5CE2">
      <w:pPr>
        <w:rPr>
          <w:rFonts w:ascii="Times" w:eastAsia="Times New Roman" w:hAnsi="Times" w:cs="Times New Roman"/>
          <w:sz w:val="20"/>
          <w:szCs w:val="20"/>
        </w:rPr>
      </w:pPr>
    </w:p>
    <w:p w14:paraId="0FC1B405" w14:textId="77777777" w:rsidR="00C54FBC" w:rsidRDefault="00C54FBC"/>
    <w:sectPr w:rsidR="00C54FBC" w:rsidSect="004A11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ian SC Regular">
    <w:altName w:val="Arial Unicode MS"/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E2"/>
    <w:rsid w:val="00022AD3"/>
    <w:rsid w:val="001C27F6"/>
    <w:rsid w:val="004A11E1"/>
    <w:rsid w:val="004C5CE2"/>
    <w:rsid w:val="005B12F7"/>
    <w:rsid w:val="006B7D4B"/>
    <w:rsid w:val="007A4B0A"/>
    <w:rsid w:val="007C06BE"/>
    <w:rsid w:val="00985536"/>
    <w:rsid w:val="00AB764D"/>
    <w:rsid w:val="00C25A48"/>
    <w:rsid w:val="00C54FBC"/>
    <w:rsid w:val="00E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1F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4C5C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4C5C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van Eijkelenburg</dc:creator>
  <cp:keywords/>
  <dc:description/>
  <cp:lastModifiedBy>Sanne</cp:lastModifiedBy>
  <cp:revision>2</cp:revision>
  <dcterms:created xsi:type="dcterms:W3CDTF">2020-03-18T22:31:00Z</dcterms:created>
  <dcterms:modified xsi:type="dcterms:W3CDTF">2020-03-18T22:31:00Z</dcterms:modified>
</cp:coreProperties>
</file>